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9"/>
        <w:gridCol w:w="232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40A1C" w:rsidRPr="001D0321" w:rsidTr="00D9459C">
        <w:trPr>
          <w:cantSplit/>
          <w:trHeight w:val="510"/>
          <w:jc w:val="center"/>
        </w:trPr>
        <w:tc>
          <w:tcPr>
            <w:tcW w:w="515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tabs>
                <w:tab w:val="left" w:pos="13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noWrap/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840A1C" w:rsidRPr="001D0321" w:rsidTr="00D9459C">
        <w:trPr>
          <w:cantSplit/>
          <w:trHeight w:val="870"/>
          <w:jc w:val="center"/>
        </w:trPr>
        <w:tc>
          <w:tcPr>
            <w:tcW w:w="515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tabs>
                <w:tab w:val="left" w:pos="13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Start-End Quarters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noWrap/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noWrap/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noWrap/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Spring</w:t>
            </w:r>
          </w:p>
        </w:tc>
      </w:tr>
      <w:tr w:rsidR="00840A1C" w:rsidRPr="001D0321" w:rsidTr="00E42E79">
        <w:trPr>
          <w:cantSplit/>
          <w:trHeight w:val="30"/>
          <w:jc w:val="center"/>
        </w:trPr>
        <w:tc>
          <w:tcPr>
            <w:tcW w:w="515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tabs>
                <w:tab w:val="left" w:pos="139"/>
              </w:tabs>
              <w:jc w:val="center"/>
              <w:rPr>
                <w:b/>
                <w:sz w:val="20"/>
                <w:szCs w:val="20"/>
              </w:rPr>
            </w:pPr>
            <w:r w:rsidRPr="001D0321">
              <w:rPr>
                <w:b/>
                <w:sz w:val="20"/>
                <w:szCs w:val="20"/>
              </w:rPr>
              <w:t>Project Quarter</w:t>
            </w:r>
          </w:p>
        </w:tc>
        <w:tc>
          <w:tcPr>
            <w:tcW w:w="23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E42E79">
        <w:trPr>
          <w:trHeight w:val="20"/>
          <w:jc w:val="center"/>
        </w:trPr>
        <w:tc>
          <w:tcPr>
            <w:tcW w:w="5159" w:type="dxa"/>
            <w:tcBorders>
              <w:top w:val="double" w:sz="4" w:space="0" w:color="auto"/>
            </w:tcBorders>
            <w:noWrap/>
            <w:vAlign w:val="center"/>
          </w:tcPr>
          <w:p w:rsidR="00840A1C" w:rsidRPr="001D0321" w:rsidRDefault="00840A1C" w:rsidP="009477DF">
            <w:pPr>
              <w:pStyle w:val="ListParagraph"/>
              <w:tabs>
                <w:tab w:val="left" w:pos="139"/>
                <w:tab w:val="left" w:pos="335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i/>
                <w:sz w:val="20"/>
                <w:szCs w:val="20"/>
              </w:rPr>
              <w:t xml:space="preserve">Prior to </w:t>
            </w:r>
            <w:r w:rsidR="009477DF">
              <w:rPr>
                <w:rFonts w:ascii="Times New Roman" w:hAnsi="Times New Roman"/>
                <w:i/>
                <w:sz w:val="20"/>
                <w:szCs w:val="20"/>
              </w:rPr>
              <w:t>Research</w:t>
            </w:r>
          </w:p>
        </w:tc>
        <w:tc>
          <w:tcPr>
            <w:tcW w:w="23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E42E79">
        <w:trPr>
          <w:trHeight w:val="20"/>
          <w:jc w:val="center"/>
        </w:trPr>
        <w:tc>
          <w:tcPr>
            <w:tcW w:w="5159" w:type="dxa"/>
            <w:noWrap/>
            <w:vAlign w:val="center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>Finalize approval from human subjects committee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ABF8F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E42E79">
        <w:trPr>
          <w:trHeight w:val="20"/>
          <w:jc w:val="center"/>
        </w:trPr>
        <w:tc>
          <w:tcPr>
            <w:tcW w:w="5159" w:type="dxa"/>
            <w:tcBorders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>Plan and prioritize network contacts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E42E79">
        <w:trPr>
          <w:trHeight w:val="20"/>
          <w:jc w:val="center"/>
        </w:trPr>
        <w:tc>
          <w:tcPr>
            <w:tcW w:w="5159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pStyle w:val="ListParagraph"/>
              <w:tabs>
                <w:tab w:val="left" w:pos="139"/>
                <w:tab w:val="left" w:pos="335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International Fieldwork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5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>Background research on bot makers and detector labs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5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Develop interview script and observation plan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1-3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5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>Conduct fieldwork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2-7, 14-19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tcBorders>
              <w:bottom w:val="single" w:sz="4" w:space="0" w:color="auto"/>
            </w:tcBorders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5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>Exit fieldwork:</w:t>
            </w:r>
            <w:r w:rsidR="00E66DCC"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>observational memos, summary surveys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7-9, 18-20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7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/>
            <w:noWrap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7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AF5E16" w:rsidP="008A5B6C">
            <w:pPr>
              <w:pStyle w:val="ListParagraph"/>
              <w:tabs>
                <w:tab w:val="left" w:pos="139"/>
                <w:tab w:val="left" w:pos="335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Building </w:t>
            </w:r>
            <w:r w:rsidR="00840A1C" w:rsidRPr="001D03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Comparative Event Data</w:t>
            </w:r>
            <w:r w:rsidRPr="001D03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S</w:t>
            </w:r>
            <w:r w:rsidR="00840A1C" w:rsidRPr="001D03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et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6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Develop coding instrument, train coders, run pretest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B"/>
            </w: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6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 xml:space="preserve">Code incidents, periodic </w:t>
            </w:r>
            <w:proofErr w:type="spellStart"/>
            <w:r w:rsidRPr="001D0321">
              <w:rPr>
                <w:rFonts w:ascii="Times New Roman" w:hAnsi="Times New Roman"/>
                <w:sz w:val="20"/>
                <w:szCs w:val="20"/>
              </w:rPr>
              <w:t>intercoder</w:t>
            </w:r>
            <w:proofErr w:type="spellEnd"/>
            <w:r w:rsidRPr="001D0321">
              <w:rPr>
                <w:rFonts w:ascii="Times New Roman" w:hAnsi="Times New Roman"/>
                <w:sz w:val="20"/>
                <w:szCs w:val="20"/>
              </w:rPr>
              <w:t xml:space="preserve"> reliability tests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4-29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tcBorders>
              <w:bottom w:val="single" w:sz="4" w:space="0" w:color="auto"/>
            </w:tcBorders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6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Cleaning and releasing; variable based reliability tests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4, 8, 12, 16, 20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/>
            <w:noWrap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pStyle w:val="ListParagraph"/>
              <w:tabs>
                <w:tab w:val="left" w:pos="139"/>
                <w:tab w:val="left" w:pos="335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Analyzing </w:t>
            </w:r>
            <w:r w:rsidR="00AF5E16" w:rsidRPr="001D03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Comparative Event Data Set</w:t>
            </w:r>
            <w:r w:rsidRPr="001D03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9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>Descriptive statistics for trend analysis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4-5, 8-9, 12-13, 16-17, 20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2D69B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9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>Traditional statistical modeling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5-6, 9-10, 13-14, 17-18,</w:t>
            </w:r>
            <w:r w:rsidR="00E42E79" w:rsidRPr="001D0321">
              <w:rPr>
                <w:color w:val="000000"/>
                <w:sz w:val="20"/>
                <w:szCs w:val="20"/>
              </w:rPr>
              <w:t xml:space="preserve"> </w:t>
            </w:r>
            <w:r w:rsidRPr="001D03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2D69B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tcBorders>
              <w:bottom w:val="single" w:sz="4" w:space="0" w:color="auto"/>
            </w:tcBorders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9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color w:val="000000"/>
                <w:sz w:val="20"/>
                <w:szCs w:val="20"/>
              </w:rPr>
              <w:t>Fuzzy logic modeling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6-7, 10-11, 14-15, 18-20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B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B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B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noWrap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B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pStyle w:val="ListParagraph"/>
              <w:tabs>
                <w:tab w:val="left" w:pos="139"/>
                <w:tab w:val="left" w:pos="335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Tracking and Computational Theory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Review fieldwork and event data for trends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Develop socio-technical model for deploying bot detector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1-4, 13-16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2A1C7"/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tcBorders>
              <w:bottom w:val="single" w:sz="4" w:space="0" w:color="auto"/>
            </w:tcBorders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Deploy and test prototype bot detector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4-7, 16-20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B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/>
            <w:noWrap/>
            <w:vAlign w:val="center"/>
          </w:tcPr>
          <w:p w:rsidR="00840A1C" w:rsidRPr="001D0321" w:rsidRDefault="003137DD" w:rsidP="008A5B6C">
            <w:pPr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B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pStyle w:val="ListParagraph"/>
              <w:tabs>
                <w:tab w:val="left" w:pos="252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0321">
              <w:rPr>
                <w:rFonts w:ascii="Times New Roman" w:hAnsi="Times New Roman"/>
                <w:i/>
                <w:sz w:val="20"/>
                <w:szCs w:val="20"/>
              </w:rPr>
              <w:t>Research Dissemination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027E32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8"/>
              </w:numPr>
              <w:tabs>
                <w:tab w:val="left" w:pos="139"/>
                <w:tab w:val="left" w:pos="335"/>
              </w:tabs>
              <w:ind w:left="393"/>
              <w:rPr>
                <w:rFonts w:ascii="Times New Roman" w:hAnsi="Times New Roman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Conference presentations</w:t>
            </w:r>
            <w:r w:rsidR="00FC5B8C" w:rsidRPr="001D03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13EED" w:rsidRPr="001D0321">
              <w:rPr>
                <w:rFonts w:ascii="Times New Roman" w:hAnsi="Times New Roman"/>
                <w:sz w:val="20"/>
                <w:szCs w:val="20"/>
              </w:rPr>
              <w:t>Budapest Bot Workshop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7-20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FC5B8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7"/>
            </w: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FC5B8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7"/>
            </w: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FC5B8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7"/>
            </w: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FC5B8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7"/>
            </w: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2CDDC"/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FC5B8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7"/>
            </w: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8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Article submissions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10-13, 19-20+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2CDDC"/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CDDC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3137DD">
        <w:trPr>
          <w:trHeight w:val="20"/>
          <w:jc w:val="center"/>
        </w:trPr>
        <w:tc>
          <w:tcPr>
            <w:tcW w:w="5159" w:type="dxa"/>
            <w:tcBorders>
              <w:bottom w:val="single" w:sz="4" w:space="0" w:color="auto"/>
            </w:tcBorders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8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 xml:space="preserve">Release event </w:t>
            </w:r>
            <w:r w:rsidR="00AF5E16" w:rsidRPr="001D0321">
              <w:rPr>
                <w:rFonts w:ascii="Times New Roman" w:hAnsi="Times New Roman"/>
                <w:sz w:val="20"/>
                <w:szCs w:val="20"/>
              </w:rPr>
              <w:t>data set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4, 8, 12, 16, 20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840A1C" w:rsidRPr="001D0321" w:rsidRDefault="003137DD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840A1C" w:rsidRPr="001D0321" w:rsidRDefault="003137DD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840A1C" w:rsidRPr="001D0321" w:rsidRDefault="003137DD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840A1C" w:rsidRPr="001D0321" w:rsidRDefault="003137DD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  <w:noWrap/>
            <w:vAlign w:val="center"/>
          </w:tcPr>
          <w:p w:rsidR="00840A1C" w:rsidRPr="001D0321" w:rsidRDefault="003137DD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E42E79">
        <w:trPr>
          <w:trHeight w:val="20"/>
          <w:jc w:val="center"/>
        </w:trPr>
        <w:tc>
          <w:tcPr>
            <w:tcW w:w="5159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9477DF">
            <w:pPr>
              <w:pStyle w:val="ListParagraph"/>
              <w:tabs>
                <w:tab w:val="left" w:pos="139"/>
                <w:tab w:val="left" w:pos="33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0321">
              <w:rPr>
                <w:rFonts w:ascii="Times New Roman" w:hAnsi="Times New Roman"/>
                <w:i/>
                <w:sz w:val="20"/>
                <w:szCs w:val="20"/>
              </w:rPr>
              <w:t xml:space="preserve">Post </w:t>
            </w:r>
            <w:r w:rsidR="009477DF">
              <w:rPr>
                <w:rFonts w:ascii="Times New Roman" w:hAnsi="Times New Roman"/>
                <w:i/>
                <w:sz w:val="20"/>
                <w:szCs w:val="20"/>
              </w:rPr>
              <w:t>Research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E42E79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11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Follow on analysis in scholarly papers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ABF8F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E42E79">
        <w:trPr>
          <w:trHeight w:val="20"/>
          <w:jc w:val="center"/>
        </w:trPr>
        <w:tc>
          <w:tcPr>
            <w:tcW w:w="5159" w:type="dxa"/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11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Project closing documents and filings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ABF8F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0A1C" w:rsidRPr="001D0321" w:rsidTr="007E678A">
        <w:trPr>
          <w:trHeight w:val="20"/>
          <w:jc w:val="center"/>
        </w:trPr>
        <w:tc>
          <w:tcPr>
            <w:tcW w:w="5159" w:type="dxa"/>
            <w:tcBorders>
              <w:bottom w:val="double" w:sz="4" w:space="0" w:color="auto"/>
            </w:tcBorders>
            <w:noWrap/>
            <w:vAlign w:val="bottom"/>
          </w:tcPr>
          <w:p w:rsidR="00840A1C" w:rsidRPr="001D0321" w:rsidRDefault="00840A1C" w:rsidP="008A5B6C">
            <w:pPr>
              <w:pStyle w:val="ListParagraph"/>
              <w:numPr>
                <w:ilvl w:val="0"/>
                <w:numId w:val="11"/>
              </w:numPr>
              <w:tabs>
                <w:tab w:val="left" w:pos="139"/>
                <w:tab w:val="left" w:pos="33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321">
              <w:rPr>
                <w:rFonts w:ascii="Times New Roman" w:hAnsi="Times New Roman"/>
                <w:sz w:val="20"/>
                <w:szCs w:val="20"/>
              </w:rPr>
              <w:t>Additional dissemination activities</w:t>
            </w:r>
          </w:p>
        </w:tc>
        <w:tc>
          <w:tcPr>
            <w:tcW w:w="23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rPr>
                <w:color w:val="000000"/>
                <w:sz w:val="20"/>
                <w:szCs w:val="20"/>
              </w:rPr>
            </w:pPr>
            <w:r w:rsidRPr="001D0321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ABF8F"/>
            <w:vAlign w:val="center"/>
          </w:tcPr>
          <w:p w:rsidR="00840A1C" w:rsidRPr="001D0321" w:rsidRDefault="00840A1C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78A" w:rsidRPr="001D0321" w:rsidTr="00027E32">
        <w:trPr>
          <w:trHeight w:val="20"/>
          <w:jc w:val="center"/>
        </w:trPr>
        <w:tc>
          <w:tcPr>
            <w:tcW w:w="13709" w:type="dxa"/>
            <w:gridSpan w:val="24"/>
            <w:tcBorders>
              <w:top w:val="double" w:sz="4" w:space="0" w:color="auto"/>
            </w:tcBorders>
            <w:noWrap/>
            <w:vAlign w:val="bottom"/>
          </w:tcPr>
          <w:p w:rsidR="007E678A" w:rsidRPr="001D0321" w:rsidRDefault="007E678A" w:rsidP="008A5B6C">
            <w:pPr>
              <w:ind w:right="14"/>
              <w:jc w:val="center"/>
              <w:rPr>
                <w:color w:val="000000"/>
                <w:sz w:val="20"/>
                <w:szCs w:val="20"/>
              </w:rPr>
            </w:pPr>
            <w:r w:rsidRPr="001D0321">
              <w:rPr>
                <w:sz w:val="20"/>
                <w:szCs w:val="20"/>
              </w:rPr>
              <w:t>Milestone =</w:t>
            </w:r>
            <w:r w:rsidR="003137DD" w:rsidRPr="001D0321">
              <w:rPr>
                <w:sz w:val="20"/>
                <w:szCs w:val="20"/>
              </w:rPr>
              <w:t xml:space="preserve"> </w:t>
            </w:r>
            <w:r w:rsidR="003137DD" w:rsidRPr="001D0321">
              <w:rPr>
                <w:sz w:val="20"/>
                <w:szCs w:val="20"/>
              </w:rPr>
              <w:sym w:font="Wingdings 2" w:char="F097"/>
            </w:r>
            <w:r w:rsidR="008A5B6C" w:rsidRPr="001D0321">
              <w:rPr>
                <w:sz w:val="20"/>
                <w:szCs w:val="20"/>
              </w:rPr>
              <w:t xml:space="preserve">        </w:t>
            </w:r>
            <w:r w:rsidR="00E66DCC" w:rsidRPr="001D0321">
              <w:rPr>
                <w:sz w:val="20"/>
                <w:szCs w:val="20"/>
              </w:rPr>
              <w:t xml:space="preserve"> </w:t>
            </w:r>
            <w:r w:rsidRPr="001D0321">
              <w:rPr>
                <w:sz w:val="20"/>
                <w:szCs w:val="20"/>
              </w:rPr>
              <w:t xml:space="preserve">Deliverable = </w:t>
            </w:r>
            <w:r w:rsidRPr="001D0321">
              <w:rPr>
                <w:sz w:val="20"/>
                <w:szCs w:val="20"/>
              </w:rPr>
              <w:sym w:font="Wingdings 2" w:char="F09B"/>
            </w:r>
            <w:r w:rsidR="00E66DCC" w:rsidRPr="001D0321">
              <w:rPr>
                <w:sz w:val="20"/>
                <w:szCs w:val="20"/>
              </w:rPr>
              <w:t xml:space="preserve"> </w:t>
            </w:r>
            <w:r w:rsidR="008A5B6C" w:rsidRPr="001D0321">
              <w:rPr>
                <w:sz w:val="20"/>
                <w:szCs w:val="20"/>
              </w:rPr>
              <w:t xml:space="preserve">        </w:t>
            </w:r>
            <w:r w:rsidRPr="001D0321">
              <w:rPr>
                <w:sz w:val="20"/>
                <w:szCs w:val="20"/>
              </w:rPr>
              <w:t xml:space="preserve">Milestone and Deliverable = </w:t>
            </w:r>
            <w:r w:rsidRPr="001D0321">
              <w:rPr>
                <w:sz w:val="20"/>
                <w:szCs w:val="20"/>
              </w:rPr>
              <w:sym w:font="Wingdings 2" w:char="F098"/>
            </w:r>
          </w:p>
        </w:tc>
      </w:tr>
    </w:tbl>
    <w:p w:rsidR="00CF0FC3" w:rsidRPr="00391FEE" w:rsidRDefault="00CF0FC3" w:rsidP="00D9459C">
      <w:pPr>
        <w:rPr>
          <w:iCs/>
          <w:sz w:val="22"/>
          <w:szCs w:val="22"/>
        </w:rPr>
      </w:pPr>
    </w:p>
    <w:sectPr w:rsidR="00CF0FC3" w:rsidRPr="00391FEE" w:rsidSect="006A7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539" w:footer="567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C6" w:rsidRDefault="00D337C6">
      <w:r>
        <w:separator/>
      </w:r>
    </w:p>
  </w:endnote>
  <w:endnote w:type="continuationSeparator" w:id="0">
    <w:p w:rsidR="00D337C6" w:rsidRDefault="00D3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F7" w:rsidRDefault="00657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E1" w:rsidRDefault="00256CE1" w:rsidP="00256CE1">
    <w:pPr>
      <w:pStyle w:val="Footer"/>
      <w:jc w:val="center"/>
      <w:rPr>
        <w:sz w:val="20"/>
      </w:rPr>
    </w:pPr>
    <w:r w:rsidRPr="00497C9C">
      <w:rPr>
        <w:rFonts w:ascii="Georgia" w:hAnsi="Georgia"/>
        <w:noProof/>
        <w:color w:val="F4B083" w:themeColor="accent2" w:themeTint="99"/>
        <w:sz w:val="18"/>
        <w:szCs w:val="20"/>
      </w:rPr>
      <w:drawing>
        <wp:inline distT="0" distB="0" distL="0" distR="0" wp14:anchorId="092D2333" wp14:editId="23AC0078">
          <wp:extent cx="838200" cy="298450"/>
          <wp:effectExtent l="0" t="0" r="0" b="6350"/>
          <wp:docPr id="2" name="Picture 2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CE1" w:rsidRPr="0063440A" w:rsidRDefault="00256CE1" w:rsidP="0063440A">
    <w:pPr>
      <w:pStyle w:val="Footer"/>
      <w:rPr>
        <w:sz w:val="20"/>
      </w:rPr>
    </w:pPr>
    <w:r w:rsidRPr="0063440A">
      <w:rPr>
        <w:sz w:val="20"/>
      </w:rPr>
      <w:t xml:space="preserve">This work is licensed under a Creative Commons Attribution - Non Commercial - Share Alike 4.0 International License. This work can be cited as:  Howard, Philip N. (2016). </w:t>
    </w:r>
    <w:r w:rsidR="00657EF7">
      <w:rPr>
        <w:sz w:val="20"/>
      </w:rPr>
      <w:t>Gantt</w:t>
    </w:r>
    <w:bookmarkStart w:id="0" w:name="_GoBack"/>
    <w:bookmarkEnd w:id="0"/>
    <w:r w:rsidRPr="0063440A">
      <w:rPr>
        <w:sz w:val="20"/>
      </w:rPr>
      <w:t xml:space="preserve"> Table Template for Planning Social Research – Word Document. Retrieved THIS DATE from www.philhoward.org. Oxford University, Oxford, United Kingdom. pp. 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F7" w:rsidRDefault="00657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C6" w:rsidRDefault="00D337C6">
      <w:r>
        <w:separator/>
      </w:r>
    </w:p>
  </w:footnote>
  <w:footnote w:type="continuationSeparator" w:id="0">
    <w:p w:rsidR="00D337C6" w:rsidRDefault="00D3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F7" w:rsidRDefault="00657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E1" w:rsidRDefault="00657EF7" w:rsidP="0063440A">
    <w:pPr>
      <w:rPr>
        <w:b/>
        <w:sz w:val="22"/>
        <w:szCs w:val="22"/>
      </w:rPr>
    </w:pPr>
    <w:r>
      <w:rPr>
        <w:b/>
        <w:sz w:val="22"/>
        <w:szCs w:val="22"/>
      </w:rPr>
      <w:t>Gantt</w:t>
    </w:r>
    <w:r w:rsidR="00256CE1" w:rsidRPr="0063440A">
      <w:rPr>
        <w:b/>
        <w:sz w:val="22"/>
        <w:szCs w:val="22"/>
      </w:rPr>
      <w:t xml:space="preserve"> Table Template for Planni</w:t>
    </w:r>
    <w:r w:rsidR="00256CE1">
      <w:rPr>
        <w:b/>
        <w:sz w:val="22"/>
        <w:szCs w:val="22"/>
      </w:rPr>
      <w:t>ng Social Research – Word Document</w:t>
    </w:r>
    <w:r w:rsidR="00256CE1">
      <w:rPr>
        <w:b/>
        <w:sz w:val="22"/>
        <w:szCs w:val="22"/>
      </w:rPr>
      <w:tab/>
    </w:r>
    <w:r w:rsidR="00256CE1">
      <w:rPr>
        <w:b/>
        <w:sz w:val="22"/>
        <w:szCs w:val="22"/>
      </w:rPr>
      <w:tab/>
    </w:r>
    <w:r w:rsidR="00256CE1">
      <w:rPr>
        <w:b/>
        <w:sz w:val="22"/>
        <w:szCs w:val="22"/>
      </w:rPr>
      <w:tab/>
    </w:r>
    <w:r w:rsidR="00256CE1">
      <w:rPr>
        <w:b/>
        <w:sz w:val="22"/>
        <w:szCs w:val="22"/>
      </w:rPr>
      <w:tab/>
    </w:r>
    <w:r w:rsidR="00256CE1">
      <w:rPr>
        <w:b/>
        <w:sz w:val="22"/>
        <w:szCs w:val="22"/>
      </w:rPr>
      <w:tab/>
    </w:r>
    <w:r w:rsidR="00256CE1">
      <w:rPr>
        <w:b/>
        <w:sz w:val="22"/>
        <w:szCs w:val="22"/>
      </w:rPr>
      <w:tab/>
    </w:r>
    <w:r w:rsidR="00256CE1">
      <w:rPr>
        <w:b/>
        <w:sz w:val="22"/>
        <w:szCs w:val="22"/>
      </w:rPr>
      <w:tab/>
      <w:t>Phil Howard, Oxford University</w:t>
    </w:r>
  </w:p>
  <w:p w:rsidR="00256CE1" w:rsidRDefault="00256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F7" w:rsidRDefault="00657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C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D323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969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253320F"/>
    <w:multiLevelType w:val="hybridMultilevel"/>
    <w:tmpl w:val="DE064418"/>
    <w:lvl w:ilvl="0" w:tplc="712662E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7BC2EA9"/>
    <w:multiLevelType w:val="hybridMultilevel"/>
    <w:tmpl w:val="0FE64D1A"/>
    <w:lvl w:ilvl="0" w:tplc="06AEC2B4">
      <w:start w:val="1"/>
      <w:numFmt w:val="lowerLetter"/>
      <w:lvlText w:val="%1)"/>
      <w:lvlJc w:val="left"/>
      <w:pPr>
        <w:ind w:left="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  <w:rPr>
        <w:rFonts w:cs="Times New Roman"/>
      </w:rPr>
    </w:lvl>
  </w:abstractNum>
  <w:abstractNum w:abstractNumId="5" w15:restartNumberingAfterBreak="0">
    <w:nsid w:val="19C55CB3"/>
    <w:multiLevelType w:val="hybridMultilevel"/>
    <w:tmpl w:val="58DE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5F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3C70A5"/>
    <w:multiLevelType w:val="hybridMultilevel"/>
    <w:tmpl w:val="BC1286D8"/>
    <w:lvl w:ilvl="0" w:tplc="A74A65A4">
      <w:start w:val="1"/>
      <w:numFmt w:val="upperRoman"/>
      <w:lvlText w:val="%1."/>
      <w:lvlJc w:val="left"/>
      <w:pPr>
        <w:ind w:left="900" w:hanging="72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2E430CBC"/>
    <w:multiLevelType w:val="hybridMultilevel"/>
    <w:tmpl w:val="41A003C2"/>
    <w:lvl w:ilvl="0" w:tplc="088C407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6F1225"/>
    <w:multiLevelType w:val="hybridMultilevel"/>
    <w:tmpl w:val="17F42CB2"/>
    <w:lvl w:ilvl="0" w:tplc="3B48BD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9776AE"/>
    <w:multiLevelType w:val="hybridMultilevel"/>
    <w:tmpl w:val="0C74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BF2B3E"/>
    <w:multiLevelType w:val="hybridMultilevel"/>
    <w:tmpl w:val="C22A7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F818C0"/>
    <w:multiLevelType w:val="hybridMultilevel"/>
    <w:tmpl w:val="47A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10F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D8A23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37D5482"/>
    <w:multiLevelType w:val="hybridMultilevel"/>
    <w:tmpl w:val="64FA3B7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BA2B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917CF"/>
    <w:multiLevelType w:val="hybridMultilevel"/>
    <w:tmpl w:val="A31E24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D0A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AAC7B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1E7665"/>
    <w:multiLevelType w:val="hybridMultilevel"/>
    <w:tmpl w:val="1B142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93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19B5532"/>
    <w:multiLevelType w:val="hybridMultilevel"/>
    <w:tmpl w:val="65EEBA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A87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4153B19"/>
    <w:multiLevelType w:val="hybridMultilevel"/>
    <w:tmpl w:val="4ABED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FD3CC2"/>
    <w:multiLevelType w:val="hybridMultilevel"/>
    <w:tmpl w:val="1EEC8FCA"/>
    <w:lvl w:ilvl="0" w:tplc="919CB06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0845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24"/>
  </w:num>
  <w:num w:numId="5">
    <w:abstractNumId w:val="20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8"/>
  </w:num>
  <w:num w:numId="13">
    <w:abstractNumId w:val="21"/>
  </w:num>
  <w:num w:numId="14">
    <w:abstractNumId w:val="26"/>
  </w:num>
  <w:num w:numId="15">
    <w:abstractNumId w:val="12"/>
  </w:num>
  <w:num w:numId="16">
    <w:abstractNumId w:val="6"/>
  </w:num>
  <w:num w:numId="17">
    <w:abstractNumId w:val="15"/>
  </w:num>
  <w:num w:numId="18">
    <w:abstractNumId w:val="9"/>
  </w:num>
  <w:num w:numId="19">
    <w:abstractNumId w:val="23"/>
  </w:num>
  <w:num w:numId="20">
    <w:abstractNumId w:val="14"/>
  </w:num>
  <w:num w:numId="21">
    <w:abstractNumId w:val="13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6"/>
  </w:num>
  <w:num w:numId="26">
    <w:abstractNumId w:val="22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41000"/>
    <w:rsid w:val="0001220C"/>
    <w:rsid w:val="000138D3"/>
    <w:rsid w:val="00016B58"/>
    <w:rsid w:val="00025F11"/>
    <w:rsid w:val="00027E32"/>
    <w:rsid w:val="00030717"/>
    <w:rsid w:val="00030B32"/>
    <w:rsid w:val="00031164"/>
    <w:rsid w:val="0003372B"/>
    <w:rsid w:val="00034552"/>
    <w:rsid w:val="00034F59"/>
    <w:rsid w:val="0005003E"/>
    <w:rsid w:val="0005070D"/>
    <w:rsid w:val="00050924"/>
    <w:rsid w:val="000606DD"/>
    <w:rsid w:val="000666E5"/>
    <w:rsid w:val="000705CF"/>
    <w:rsid w:val="00072C6B"/>
    <w:rsid w:val="0007332D"/>
    <w:rsid w:val="00075C1A"/>
    <w:rsid w:val="00075ED2"/>
    <w:rsid w:val="00085E0B"/>
    <w:rsid w:val="00086DFE"/>
    <w:rsid w:val="00091023"/>
    <w:rsid w:val="0009201D"/>
    <w:rsid w:val="00092156"/>
    <w:rsid w:val="000966BE"/>
    <w:rsid w:val="00096F82"/>
    <w:rsid w:val="000A3BB3"/>
    <w:rsid w:val="000A40BD"/>
    <w:rsid w:val="000A4941"/>
    <w:rsid w:val="000A5854"/>
    <w:rsid w:val="000B2B04"/>
    <w:rsid w:val="000B3E40"/>
    <w:rsid w:val="000B5FA1"/>
    <w:rsid w:val="000B626F"/>
    <w:rsid w:val="000C4C02"/>
    <w:rsid w:val="000C5EB4"/>
    <w:rsid w:val="000C7E93"/>
    <w:rsid w:val="000D32D7"/>
    <w:rsid w:val="000E1460"/>
    <w:rsid w:val="000E637C"/>
    <w:rsid w:val="000F1222"/>
    <w:rsid w:val="000F4B9F"/>
    <w:rsid w:val="000F4EEA"/>
    <w:rsid w:val="000F6C6B"/>
    <w:rsid w:val="0010168D"/>
    <w:rsid w:val="00102E63"/>
    <w:rsid w:val="00110418"/>
    <w:rsid w:val="001104E6"/>
    <w:rsid w:val="00114F5B"/>
    <w:rsid w:val="0012041B"/>
    <w:rsid w:val="001218F5"/>
    <w:rsid w:val="001264DE"/>
    <w:rsid w:val="001268E0"/>
    <w:rsid w:val="00126F86"/>
    <w:rsid w:val="00134896"/>
    <w:rsid w:val="00135304"/>
    <w:rsid w:val="0013655A"/>
    <w:rsid w:val="001414E7"/>
    <w:rsid w:val="00142A93"/>
    <w:rsid w:val="00144D55"/>
    <w:rsid w:val="00146F2D"/>
    <w:rsid w:val="00154459"/>
    <w:rsid w:val="00156336"/>
    <w:rsid w:val="00157C20"/>
    <w:rsid w:val="0016027A"/>
    <w:rsid w:val="0016046C"/>
    <w:rsid w:val="001621CA"/>
    <w:rsid w:val="0016381E"/>
    <w:rsid w:val="00176831"/>
    <w:rsid w:val="00176B4E"/>
    <w:rsid w:val="0018159B"/>
    <w:rsid w:val="00183ED4"/>
    <w:rsid w:val="001907DA"/>
    <w:rsid w:val="00191552"/>
    <w:rsid w:val="00191BF8"/>
    <w:rsid w:val="001A0DEA"/>
    <w:rsid w:val="001A2372"/>
    <w:rsid w:val="001B0AE1"/>
    <w:rsid w:val="001B107E"/>
    <w:rsid w:val="001B46DF"/>
    <w:rsid w:val="001B5744"/>
    <w:rsid w:val="001B6760"/>
    <w:rsid w:val="001C206A"/>
    <w:rsid w:val="001C2BD2"/>
    <w:rsid w:val="001D0321"/>
    <w:rsid w:val="001D03B3"/>
    <w:rsid w:val="001D6400"/>
    <w:rsid w:val="001D7B64"/>
    <w:rsid w:val="001E165A"/>
    <w:rsid w:val="001E1F4B"/>
    <w:rsid w:val="001E35C7"/>
    <w:rsid w:val="001E50EE"/>
    <w:rsid w:val="001E7392"/>
    <w:rsid w:val="001F03DC"/>
    <w:rsid w:val="00200C7B"/>
    <w:rsid w:val="00203DB4"/>
    <w:rsid w:val="00203E37"/>
    <w:rsid w:val="0020419A"/>
    <w:rsid w:val="002068ED"/>
    <w:rsid w:val="00207C67"/>
    <w:rsid w:val="0021070B"/>
    <w:rsid w:val="0021094A"/>
    <w:rsid w:val="00213370"/>
    <w:rsid w:val="00213A5B"/>
    <w:rsid w:val="0021773F"/>
    <w:rsid w:val="00217BD1"/>
    <w:rsid w:val="00222B49"/>
    <w:rsid w:val="002230A2"/>
    <w:rsid w:val="00225D87"/>
    <w:rsid w:val="00227DD1"/>
    <w:rsid w:val="002431CB"/>
    <w:rsid w:val="0025008C"/>
    <w:rsid w:val="00253FA0"/>
    <w:rsid w:val="00256CE1"/>
    <w:rsid w:val="0026323A"/>
    <w:rsid w:val="00264828"/>
    <w:rsid w:val="00270E21"/>
    <w:rsid w:val="002739A2"/>
    <w:rsid w:val="00273B08"/>
    <w:rsid w:val="00287C36"/>
    <w:rsid w:val="0029281A"/>
    <w:rsid w:val="002945D5"/>
    <w:rsid w:val="0029699C"/>
    <w:rsid w:val="0029763D"/>
    <w:rsid w:val="002A12D8"/>
    <w:rsid w:val="002A7E85"/>
    <w:rsid w:val="002B1A55"/>
    <w:rsid w:val="002C3173"/>
    <w:rsid w:val="002C4235"/>
    <w:rsid w:val="002C4421"/>
    <w:rsid w:val="002D788C"/>
    <w:rsid w:val="002E4248"/>
    <w:rsid w:val="002E508C"/>
    <w:rsid w:val="002E6E2D"/>
    <w:rsid w:val="002E7174"/>
    <w:rsid w:val="002F1F79"/>
    <w:rsid w:val="002F3F32"/>
    <w:rsid w:val="003137DD"/>
    <w:rsid w:val="00313C2D"/>
    <w:rsid w:val="00322E26"/>
    <w:rsid w:val="00324666"/>
    <w:rsid w:val="003273B1"/>
    <w:rsid w:val="00333904"/>
    <w:rsid w:val="00341B39"/>
    <w:rsid w:val="00344F4F"/>
    <w:rsid w:val="00347B97"/>
    <w:rsid w:val="00351188"/>
    <w:rsid w:val="00351B3E"/>
    <w:rsid w:val="0036077A"/>
    <w:rsid w:val="00361F84"/>
    <w:rsid w:val="00377D95"/>
    <w:rsid w:val="00377E55"/>
    <w:rsid w:val="00383225"/>
    <w:rsid w:val="00390B13"/>
    <w:rsid w:val="00391356"/>
    <w:rsid w:val="00391FEE"/>
    <w:rsid w:val="00392022"/>
    <w:rsid w:val="0039250E"/>
    <w:rsid w:val="00392AD9"/>
    <w:rsid w:val="003965DE"/>
    <w:rsid w:val="003A2355"/>
    <w:rsid w:val="003A2654"/>
    <w:rsid w:val="003A579C"/>
    <w:rsid w:val="003A62D4"/>
    <w:rsid w:val="003A7651"/>
    <w:rsid w:val="003B4F29"/>
    <w:rsid w:val="003D1535"/>
    <w:rsid w:val="003D7635"/>
    <w:rsid w:val="003D7E7F"/>
    <w:rsid w:val="003E6101"/>
    <w:rsid w:val="003F1BD4"/>
    <w:rsid w:val="003F1F28"/>
    <w:rsid w:val="003F78D1"/>
    <w:rsid w:val="003F7D31"/>
    <w:rsid w:val="00403744"/>
    <w:rsid w:val="004108F2"/>
    <w:rsid w:val="00412687"/>
    <w:rsid w:val="00413DD0"/>
    <w:rsid w:val="00431D16"/>
    <w:rsid w:val="00441ED5"/>
    <w:rsid w:val="00446D76"/>
    <w:rsid w:val="00450A9C"/>
    <w:rsid w:val="0045344C"/>
    <w:rsid w:val="004615CA"/>
    <w:rsid w:val="00461772"/>
    <w:rsid w:val="00463A75"/>
    <w:rsid w:val="00464B87"/>
    <w:rsid w:val="00464D68"/>
    <w:rsid w:val="00466FC7"/>
    <w:rsid w:val="00467F9C"/>
    <w:rsid w:val="00476BB1"/>
    <w:rsid w:val="00480467"/>
    <w:rsid w:val="00481B46"/>
    <w:rsid w:val="00486EBF"/>
    <w:rsid w:val="00490E67"/>
    <w:rsid w:val="004963BF"/>
    <w:rsid w:val="004B2C61"/>
    <w:rsid w:val="004B4926"/>
    <w:rsid w:val="004C02BF"/>
    <w:rsid w:val="004C4972"/>
    <w:rsid w:val="004C4AA0"/>
    <w:rsid w:val="004D519E"/>
    <w:rsid w:val="004D5F3C"/>
    <w:rsid w:val="004E2275"/>
    <w:rsid w:val="004E2D1A"/>
    <w:rsid w:val="004E3EBE"/>
    <w:rsid w:val="004E6D30"/>
    <w:rsid w:val="004F01E6"/>
    <w:rsid w:val="004F059E"/>
    <w:rsid w:val="004F2B2B"/>
    <w:rsid w:val="004F49DC"/>
    <w:rsid w:val="004F5C87"/>
    <w:rsid w:val="004F6230"/>
    <w:rsid w:val="004F7034"/>
    <w:rsid w:val="00504717"/>
    <w:rsid w:val="005056C3"/>
    <w:rsid w:val="00506C7F"/>
    <w:rsid w:val="00510B03"/>
    <w:rsid w:val="005243D3"/>
    <w:rsid w:val="00525D51"/>
    <w:rsid w:val="00526740"/>
    <w:rsid w:val="00527D4F"/>
    <w:rsid w:val="005301D0"/>
    <w:rsid w:val="005313D1"/>
    <w:rsid w:val="00532D75"/>
    <w:rsid w:val="00534D38"/>
    <w:rsid w:val="00537988"/>
    <w:rsid w:val="00542AE4"/>
    <w:rsid w:val="005449D6"/>
    <w:rsid w:val="005456ED"/>
    <w:rsid w:val="00546DDE"/>
    <w:rsid w:val="0055106B"/>
    <w:rsid w:val="00551D34"/>
    <w:rsid w:val="005565C3"/>
    <w:rsid w:val="00557106"/>
    <w:rsid w:val="00560986"/>
    <w:rsid w:val="00561F90"/>
    <w:rsid w:val="00570E14"/>
    <w:rsid w:val="00573B96"/>
    <w:rsid w:val="005763B7"/>
    <w:rsid w:val="00581992"/>
    <w:rsid w:val="005869E0"/>
    <w:rsid w:val="00586E60"/>
    <w:rsid w:val="00587356"/>
    <w:rsid w:val="00592A20"/>
    <w:rsid w:val="00593058"/>
    <w:rsid w:val="0059570F"/>
    <w:rsid w:val="00595CFF"/>
    <w:rsid w:val="00596400"/>
    <w:rsid w:val="005A1FE3"/>
    <w:rsid w:val="005A30A8"/>
    <w:rsid w:val="005A329E"/>
    <w:rsid w:val="005B0B5F"/>
    <w:rsid w:val="005B2907"/>
    <w:rsid w:val="005B6513"/>
    <w:rsid w:val="005C0CE6"/>
    <w:rsid w:val="005C3959"/>
    <w:rsid w:val="005C61F2"/>
    <w:rsid w:val="005C761D"/>
    <w:rsid w:val="005D5E68"/>
    <w:rsid w:val="005E3D92"/>
    <w:rsid w:val="005E482A"/>
    <w:rsid w:val="005F6156"/>
    <w:rsid w:val="005F71A5"/>
    <w:rsid w:val="00601359"/>
    <w:rsid w:val="00602700"/>
    <w:rsid w:val="006135C0"/>
    <w:rsid w:val="00622815"/>
    <w:rsid w:val="00624F86"/>
    <w:rsid w:val="00631E68"/>
    <w:rsid w:val="0063440A"/>
    <w:rsid w:val="006354D3"/>
    <w:rsid w:val="00640D67"/>
    <w:rsid w:val="00641000"/>
    <w:rsid w:val="006441BD"/>
    <w:rsid w:val="00647641"/>
    <w:rsid w:val="00653F3C"/>
    <w:rsid w:val="00656343"/>
    <w:rsid w:val="00657EF7"/>
    <w:rsid w:val="006625D4"/>
    <w:rsid w:val="00663F4F"/>
    <w:rsid w:val="006645E2"/>
    <w:rsid w:val="00670A6A"/>
    <w:rsid w:val="00682D20"/>
    <w:rsid w:val="00683345"/>
    <w:rsid w:val="00685269"/>
    <w:rsid w:val="00686807"/>
    <w:rsid w:val="00690CF5"/>
    <w:rsid w:val="00692FEF"/>
    <w:rsid w:val="006957FA"/>
    <w:rsid w:val="00697E88"/>
    <w:rsid w:val="006A0B73"/>
    <w:rsid w:val="006A7138"/>
    <w:rsid w:val="006A7978"/>
    <w:rsid w:val="006B30F0"/>
    <w:rsid w:val="006B634A"/>
    <w:rsid w:val="006B6B56"/>
    <w:rsid w:val="006C0D4E"/>
    <w:rsid w:val="006C7595"/>
    <w:rsid w:val="006D089C"/>
    <w:rsid w:val="006D1FCF"/>
    <w:rsid w:val="006D2BCB"/>
    <w:rsid w:val="006D6397"/>
    <w:rsid w:val="006E04CB"/>
    <w:rsid w:val="006E480C"/>
    <w:rsid w:val="006F37B6"/>
    <w:rsid w:val="006F6761"/>
    <w:rsid w:val="00703153"/>
    <w:rsid w:val="00705E3D"/>
    <w:rsid w:val="00713AC2"/>
    <w:rsid w:val="00714F8A"/>
    <w:rsid w:val="007219FC"/>
    <w:rsid w:val="00724614"/>
    <w:rsid w:val="00725874"/>
    <w:rsid w:val="007309CC"/>
    <w:rsid w:val="007323D0"/>
    <w:rsid w:val="00746831"/>
    <w:rsid w:val="00747A76"/>
    <w:rsid w:val="0075250D"/>
    <w:rsid w:val="00754B01"/>
    <w:rsid w:val="00755739"/>
    <w:rsid w:val="00756291"/>
    <w:rsid w:val="00756FB4"/>
    <w:rsid w:val="007606F9"/>
    <w:rsid w:val="00762179"/>
    <w:rsid w:val="0076218F"/>
    <w:rsid w:val="00763079"/>
    <w:rsid w:val="007632B0"/>
    <w:rsid w:val="00777230"/>
    <w:rsid w:val="00782032"/>
    <w:rsid w:val="00790DBF"/>
    <w:rsid w:val="00791A41"/>
    <w:rsid w:val="007921E2"/>
    <w:rsid w:val="007930FB"/>
    <w:rsid w:val="0079518D"/>
    <w:rsid w:val="007A2515"/>
    <w:rsid w:val="007A763B"/>
    <w:rsid w:val="007A7B18"/>
    <w:rsid w:val="007B51CE"/>
    <w:rsid w:val="007B5D67"/>
    <w:rsid w:val="007B672D"/>
    <w:rsid w:val="007B6BA2"/>
    <w:rsid w:val="007C603A"/>
    <w:rsid w:val="007D2A04"/>
    <w:rsid w:val="007D6221"/>
    <w:rsid w:val="007E21C9"/>
    <w:rsid w:val="007E56E2"/>
    <w:rsid w:val="007E5EEF"/>
    <w:rsid w:val="007E678A"/>
    <w:rsid w:val="007F4212"/>
    <w:rsid w:val="007F649A"/>
    <w:rsid w:val="00804B51"/>
    <w:rsid w:val="00806BCA"/>
    <w:rsid w:val="00807934"/>
    <w:rsid w:val="00812890"/>
    <w:rsid w:val="00813A0E"/>
    <w:rsid w:val="00813C75"/>
    <w:rsid w:val="00816F44"/>
    <w:rsid w:val="00823AB8"/>
    <w:rsid w:val="00824F71"/>
    <w:rsid w:val="0082538D"/>
    <w:rsid w:val="0083054E"/>
    <w:rsid w:val="008307A2"/>
    <w:rsid w:val="0083289C"/>
    <w:rsid w:val="00835B9D"/>
    <w:rsid w:val="0083643C"/>
    <w:rsid w:val="00840A1C"/>
    <w:rsid w:val="00847C95"/>
    <w:rsid w:val="008570FD"/>
    <w:rsid w:val="0086761C"/>
    <w:rsid w:val="00887821"/>
    <w:rsid w:val="00890CEB"/>
    <w:rsid w:val="0089150E"/>
    <w:rsid w:val="0089444D"/>
    <w:rsid w:val="008979DC"/>
    <w:rsid w:val="008A32CA"/>
    <w:rsid w:val="008A4C3F"/>
    <w:rsid w:val="008A5B6C"/>
    <w:rsid w:val="008A6334"/>
    <w:rsid w:val="008A6665"/>
    <w:rsid w:val="008B2DBA"/>
    <w:rsid w:val="008B3F64"/>
    <w:rsid w:val="008C4159"/>
    <w:rsid w:val="008C7217"/>
    <w:rsid w:val="008D6958"/>
    <w:rsid w:val="008D698A"/>
    <w:rsid w:val="008D7B8D"/>
    <w:rsid w:val="008F069A"/>
    <w:rsid w:val="008F59ED"/>
    <w:rsid w:val="009069BE"/>
    <w:rsid w:val="00910571"/>
    <w:rsid w:val="00910BBD"/>
    <w:rsid w:val="00912116"/>
    <w:rsid w:val="00913EED"/>
    <w:rsid w:val="009146BD"/>
    <w:rsid w:val="00916C8A"/>
    <w:rsid w:val="009171BC"/>
    <w:rsid w:val="00917A5C"/>
    <w:rsid w:val="009205BE"/>
    <w:rsid w:val="00923D30"/>
    <w:rsid w:val="009272C6"/>
    <w:rsid w:val="0093053B"/>
    <w:rsid w:val="00930996"/>
    <w:rsid w:val="00930A8F"/>
    <w:rsid w:val="00932061"/>
    <w:rsid w:val="009337DE"/>
    <w:rsid w:val="00934190"/>
    <w:rsid w:val="00936401"/>
    <w:rsid w:val="009367FB"/>
    <w:rsid w:val="00942FA0"/>
    <w:rsid w:val="009477DF"/>
    <w:rsid w:val="0095115F"/>
    <w:rsid w:val="00954BAC"/>
    <w:rsid w:val="00956221"/>
    <w:rsid w:val="00960C71"/>
    <w:rsid w:val="009629A7"/>
    <w:rsid w:val="009715EF"/>
    <w:rsid w:val="00974184"/>
    <w:rsid w:val="00974D97"/>
    <w:rsid w:val="009759C9"/>
    <w:rsid w:val="00975A3A"/>
    <w:rsid w:val="00976DB8"/>
    <w:rsid w:val="00977763"/>
    <w:rsid w:val="00982BA2"/>
    <w:rsid w:val="0098444F"/>
    <w:rsid w:val="00986D02"/>
    <w:rsid w:val="00990381"/>
    <w:rsid w:val="00990E0C"/>
    <w:rsid w:val="009B1B59"/>
    <w:rsid w:val="009B2B45"/>
    <w:rsid w:val="009B3C27"/>
    <w:rsid w:val="009B49FA"/>
    <w:rsid w:val="009B595B"/>
    <w:rsid w:val="009B7CE3"/>
    <w:rsid w:val="009C6170"/>
    <w:rsid w:val="009D38F7"/>
    <w:rsid w:val="009E0CD2"/>
    <w:rsid w:val="009E1952"/>
    <w:rsid w:val="009E1C34"/>
    <w:rsid w:val="009E2722"/>
    <w:rsid w:val="009F57A7"/>
    <w:rsid w:val="009F6258"/>
    <w:rsid w:val="009F6828"/>
    <w:rsid w:val="00A03B02"/>
    <w:rsid w:val="00A063D8"/>
    <w:rsid w:val="00A11AB0"/>
    <w:rsid w:val="00A12891"/>
    <w:rsid w:val="00A17BCB"/>
    <w:rsid w:val="00A21AA3"/>
    <w:rsid w:val="00A22315"/>
    <w:rsid w:val="00A239CA"/>
    <w:rsid w:val="00A2501A"/>
    <w:rsid w:val="00A27227"/>
    <w:rsid w:val="00A30442"/>
    <w:rsid w:val="00A31E6E"/>
    <w:rsid w:val="00A32701"/>
    <w:rsid w:val="00A36D19"/>
    <w:rsid w:val="00A37FF0"/>
    <w:rsid w:val="00A4798B"/>
    <w:rsid w:val="00A570A3"/>
    <w:rsid w:val="00A574A0"/>
    <w:rsid w:val="00A61EDB"/>
    <w:rsid w:val="00A61EE4"/>
    <w:rsid w:val="00A63740"/>
    <w:rsid w:val="00A63B76"/>
    <w:rsid w:val="00A643CE"/>
    <w:rsid w:val="00A65AAD"/>
    <w:rsid w:val="00A679BE"/>
    <w:rsid w:val="00A67CB2"/>
    <w:rsid w:val="00A70A4A"/>
    <w:rsid w:val="00A77911"/>
    <w:rsid w:val="00A8272D"/>
    <w:rsid w:val="00A8723D"/>
    <w:rsid w:val="00A87BE0"/>
    <w:rsid w:val="00A9022A"/>
    <w:rsid w:val="00AA3EA7"/>
    <w:rsid w:val="00AA4077"/>
    <w:rsid w:val="00AA4A7B"/>
    <w:rsid w:val="00AB1C6F"/>
    <w:rsid w:val="00AB799A"/>
    <w:rsid w:val="00AC16E5"/>
    <w:rsid w:val="00AC3561"/>
    <w:rsid w:val="00AC4ACC"/>
    <w:rsid w:val="00AD3306"/>
    <w:rsid w:val="00AD6051"/>
    <w:rsid w:val="00AE3BB8"/>
    <w:rsid w:val="00AE4A60"/>
    <w:rsid w:val="00AE4E25"/>
    <w:rsid w:val="00AE786C"/>
    <w:rsid w:val="00AF5E16"/>
    <w:rsid w:val="00AF640A"/>
    <w:rsid w:val="00B00886"/>
    <w:rsid w:val="00B14849"/>
    <w:rsid w:val="00B14B72"/>
    <w:rsid w:val="00B16824"/>
    <w:rsid w:val="00B21528"/>
    <w:rsid w:val="00B25D0D"/>
    <w:rsid w:val="00B33E2D"/>
    <w:rsid w:val="00B52957"/>
    <w:rsid w:val="00B62B7E"/>
    <w:rsid w:val="00B65E26"/>
    <w:rsid w:val="00B66FEE"/>
    <w:rsid w:val="00B71FC4"/>
    <w:rsid w:val="00B7561F"/>
    <w:rsid w:val="00B76A75"/>
    <w:rsid w:val="00B80CF7"/>
    <w:rsid w:val="00B82B2B"/>
    <w:rsid w:val="00B92069"/>
    <w:rsid w:val="00B96939"/>
    <w:rsid w:val="00BA0175"/>
    <w:rsid w:val="00BA2E92"/>
    <w:rsid w:val="00BA57B9"/>
    <w:rsid w:val="00BB2DDB"/>
    <w:rsid w:val="00BB3085"/>
    <w:rsid w:val="00BB4496"/>
    <w:rsid w:val="00BB61D2"/>
    <w:rsid w:val="00BB6F7A"/>
    <w:rsid w:val="00BC2094"/>
    <w:rsid w:val="00BC4809"/>
    <w:rsid w:val="00BC49C6"/>
    <w:rsid w:val="00BD0884"/>
    <w:rsid w:val="00BD2A8F"/>
    <w:rsid w:val="00BD71AF"/>
    <w:rsid w:val="00BD7FB2"/>
    <w:rsid w:val="00BE1D43"/>
    <w:rsid w:val="00BE2F82"/>
    <w:rsid w:val="00BE3CF5"/>
    <w:rsid w:val="00BE4103"/>
    <w:rsid w:val="00BE4309"/>
    <w:rsid w:val="00BE4B20"/>
    <w:rsid w:val="00BE5611"/>
    <w:rsid w:val="00BF1B67"/>
    <w:rsid w:val="00BF3627"/>
    <w:rsid w:val="00BF4B8D"/>
    <w:rsid w:val="00BF5211"/>
    <w:rsid w:val="00C002D0"/>
    <w:rsid w:val="00C0436B"/>
    <w:rsid w:val="00C101C1"/>
    <w:rsid w:val="00C10E10"/>
    <w:rsid w:val="00C15D41"/>
    <w:rsid w:val="00C17484"/>
    <w:rsid w:val="00C216A2"/>
    <w:rsid w:val="00C21F69"/>
    <w:rsid w:val="00C32981"/>
    <w:rsid w:val="00C32E90"/>
    <w:rsid w:val="00C35080"/>
    <w:rsid w:val="00C41776"/>
    <w:rsid w:val="00C4341E"/>
    <w:rsid w:val="00C44C1C"/>
    <w:rsid w:val="00C46A62"/>
    <w:rsid w:val="00C47398"/>
    <w:rsid w:val="00C477B3"/>
    <w:rsid w:val="00C504E1"/>
    <w:rsid w:val="00C50A82"/>
    <w:rsid w:val="00C50AA5"/>
    <w:rsid w:val="00C52C3D"/>
    <w:rsid w:val="00C52D17"/>
    <w:rsid w:val="00C53D7F"/>
    <w:rsid w:val="00C626A0"/>
    <w:rsid w:val="00C63C36"/>
    <w:rsid w:val="00C73CDE"/>
    <w:rsid w:val="00C81E55"/>
    <w:rsid w:val="00C827E8"/>
    <w:rsid w:val="00C85F7E"/>
    <w:rsid w:val="00C93A2A"/>
    <w:rsid w:val="00C97802"/>
    <w:rsid w:val="00CA5E00"/>
    <w:rsid w:val="00CA6372"/>
    <w:rsid w:val="00CB43BC"/>
    <w:rsid w:val="00CC2179"/>
    <w:rsid w:val="00CC55B5"/>
    <w:rsid w:val="00CC61C5"/>
    <w:rsid w:val="00CC7A91"/>
    <w:rsid w:val="00CD3E6D"/>
    <w:rsid w:val="00CD5DD3"/>
    <w:rsid w:val="00CE2DCE"/>
    <w:rsid w:val="00CE6DD5"/>
    <w:rsid w:val="00CF0FC3"/>
    <w:rsid w:val="00CF748E"/>
    <w:rsid w:val="00D02E32"/>
    <w:rsid w:val="00D045FE"/>
    <w:rsid w:val="00D069D9"/>
    <w:rsid w:val="00D10D43"/>
    <w:rsid w:val="00D12B6C"/>
    <w:rsid w:val="00D160D0"/>
    <w:rsid w:val="00D17C2C"/>
    <w:rsid w:val="00D22362"/>
    <w:rsid w:val="00D23841"/>
    <w:rsid w:val="00D253E9"/>
    <w:rsid w:val="00D31BBF"/>
    <w:rsid w:val="00D320A4"/>
    <w:rsid w:val="00D337C6"/>
    <w:rsid w:val="00D346BC"/>
    <w:rsid w:val="00D36BDE"/>
    <w:rsid w:val="00D47CAA"/>
    <w:rsid w:val="00D5056E"/>
    <w:rsid w:val="00D51ACB"/>
    <w:rsid w:val="00D52A41"/>
    <w:rsid w:val="00D53F77"/>
    <w:rsid w:val="00D56225"/>
    <w:rsid w:val="00D56C59"/>
    <w:rsid w:val="00D56E91"/>
    <w:rsid w:val="00D6087A"/>
    <w:rsid w:val="00D63295"/>
    <w:rsid w:val="00D63AEF"/>
    <w:rsid w:val="00D64FCB"/>
    <w:rsid w:val="00D702D4"/>
    <w:rsid w:val="00D71AEA"/>
    <w:rsid w:val="00D80A98"/>
    <w:rsid w:val="00D84819"/>
    <w:rsid w:val="00D933A2"/>
    <w:rsid w:val="00D93721"/>
    <w:rsid w:val="00D9459C"/>
    <w:rsid w:val="00DA0348"/>
    <w:rsid w:val="00DA2CD0"/>
    <w:rsid w:val="00DB050C"/>
    <w:rsid w:val="00DB2819"/>
    <w:rsid w:val="00DB5B0F"/>
    <w:rsid w:val="00DC0865"/>
    <w:rsid w:val="00DC5F4B"/>
    <w:rsid w:val="00DC6722"/>
    <w:rsid w:val="00DD106E"/>
    <w:rsid w:val="00DD76C9"/>
    <w:rsid w:val="00DE31F7"/>
    <w:rsid w:val="00DE483F"/>
    <w:rsid w:val="00DE4B92"/>
    <w:rsid w:val="00DE5122"/>
    <w:rsid w:val="00DF24C4"/>
    <w:rsid w:val="00DF5817"/>
    <w:rsid w:val="00E013D9"/>
    <w:rsid w:val="00E03707"/>
    <w:rsid w:val="00E16313"/>
    <w:rsid w:val="00E17950"/>
    <w:rsid w:val="00E20B42"/>
    <w:rsid w:val="00E24ACD"/>
    <w:rsid w:val="00E256D5"/>
    <w:rsid w:val="00E336AE"/>
    <w:rsid w:val="00E368BA"/>
    <w:rsid w:val="00E42E79"/>
    <w:rsid w:val="00E4399B"/>
    <w:rsid w:val="00E47F91"/>
    <w:rsid w:val="00E5179A"/>
    <w:rsid w:val="00E52EB1"/>
    <w:rsid w:val="00E554E6"/>
    <w:rsid w:val="00E56686"/>
    <w:rsid w:val="00E6069A"/>
    <w:rsid w:val="00E62AF2"/>
    <w:rsid w:val="00E636C2"/>
    <w:rsid w:val="00E66281"/>
    <w:rsid w:val="00E66DCC"/>
    <w:rsid w:val="00E676CD"/>
    <w:rsid w:val="00E67FFE"/>
    <w:rsid w:val="00E7111B"/>
    <w:rsid w:val="00E721A2"/>
    <w:rsid w:val="00E75511"/>
    <w:rsid w:val="00E76828"/>
    <w:rsid w:val="00E849E2"/>
    <w:rsid w:val="00E86DF2"/>
    <w:rsid w:val="00E93CDA"/>
    <w:rsid w:val="00E9793C"/>
    <w:rsid w:val="00EB018D"/>
    <w:rsid w:val="00EB0EC2"/>
    <w:rsid w:val="00EB0F53"/>
    <w:rsid w:val="00EB12E2"/>
    <w:rsid w:val="00EB507F"/>
    <w:rsid w:val="00EB6043"/>
    <w:rsid w:val="00EB739D"/>
    <w:rsid w:val="00EC57BC"/>
    <w:rsid w:val="00EC5D37"/>
    <w:rsid w:val="00ED1DA4"/>
    <w:rsid w:val="00ED4CB3"/>
    <w:rsid w:val="00ED7FA6"/>
    <w:rsid w:val="00EE0B2F"/>
    <w:rsid w:val="00EE574D"/>
    <w:rsid w:val="00EE58D6"/>
    <w:rsid w:val="00EF2708"/>
    <w:rsid w:val="00EF2F35"/>
    <w:rsid w:val="00EF343A"/>
    <w:rsid w:val="00EF575B"/>
    <w:rsid w:val="00F02BC8"/>
    <w:rsid w:val="00F04970"/>
    <w:rsid w:val="00F05128"/>
    <w:rsid w:val="00F07D02"/>
    <w:rsid w:val="00F14171"/>
    <w:rsid w:val="00F148C5"/>
    <w:rsid w:val="00F15129"/>
    <w:rsid w:val="00F163C6"/>
    <w:rsid w:val="00F166CC"/>
    <w:rsid w:val="00F236F9"/>
    <w:rsid w:val="00F2415B"/>
    <w:rsid w:val="00F25297"/>
    <w:rsid w:val="00F3696E"/>
    <w:rsid w:val="00F40950"/>
    <w:rsid w:val="00F41BF3"/>
    <w:rsid w:val="00F43AF7"/>
    <w:rsid w:val="00F45E81"/>
    <w:rsid w:val="00F51FAC"/>
    <w:rsid w:val="00F53259"/>
    <w:rsid w:val="00F534AD"/>
    <w:rsid w:val="00F600A2"/>
    <w:rsid w:val="00F77A74"/>
    <w:rsid w:val="00F96FF8"/>
    <w:rsid w:val="00FA314F"/>
    <w:rsid w:val="00FB2984"/>
    <w:rsid w:val="00FB769B"/>
    <w:rsid w:val="00FC1054"/>
    <w:rsid w:val="00FC5B8C"/>
    <w:rsid w:val="00FD05D9"/>
    <w:rsid w:val="00FE2F72"/>
    <w:rsid w:val="00FF3355"/>
    <w:rsid w:val="00FF46DA"/>
    <w:rsid w:val="00FF58E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,Schriftart: 9 pt,Schriftart: 10 pt,Schriftart: 8 pt,WB-Fußnotentext,fn,Footnotes,Footnote ak,FoodNote,ft,Footnote,Footnote Text Char1 Char Char"/>
    <w:basedOn w:val="Normal"/>
    <w:link w:val="FootnoteTextChar1"/>
    <w:uiPriority w:val="99"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,Schriftart: 9 pt Char,Schriftart: 10 pt Char,Schriftart: 8 pt Char,WB-Fußnotentext Char,fn Char,Footnotes Char,Footnote ak Char,FoodNote Char,ft Char,Footnote Char,Footnote Text Char1 Char Char Char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aliases w:val="Footnote symbol,Times 10 Point,Exposant 3 Point"/>
    <w:uiPriority w:val="99"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92069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0B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7C2C"/>
    <w:pPr>
      <w:ind w:left="720"/>
      <w:contextualSpacing/>
    </w:pPr>
    <w:rPr>
      <w:rFonts w:ascii="Calibri" w:eastAsia="MS Mincho" w:hAnsi="Calibri"/>
      <w:lang w:val="en-US" w:eastAsia="ja-JP"/>
    </w:rPr>
  </w:style>
  <w:style w:type="table" w:styleId="LightList-Accent6">
    <w:name w:val="Light List Accent 6"/>
    <w:basedOn w:val="TableNormal"/>
    <w:uiPriority w:val="61"/>
    <w:rsid w:val="00A61ED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uiPriority w:val="67"/>
    <w:rsid w:val="00A61ED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LightGrid-Accent6">
    <w:name w:val="Light Grid Accent 6"/>
    <w:basedOn w:val="TableNormal"/>
    <w:uiPriority w:val="62"/>
    <w:rsid w:val="00A61ED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57106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customStyle="1" w:styleId="Horizon-normal">
    <w:name w:val="Horizon-normal"/>
    <w:basedOn w:val="Normal"/>
    <w:link w:val="Horizon-normalChar"/>
    <w:qFormat/>
    <w:rsid w:val="00725874"/>
    <w:pPr>
      <w:spacing w:after="200"/>
      <w:jc w:val="both"/>
    </w:pPr>
  </w:style>
  <w:style w:type="character" w:customStyle="1" w:styleId="Horizon-normalChar">
    <w:name w:val="Horizon-normal Char"/>
    <w:link w:val="Horizon-normal"/>
    <w:locked/>
    <w:rsid w:val="00725874"/>
    <w:rPr>
      <w:sz w:val="24"/>
      <w:szCs w:val="24"/>
      <w:lang w:val="en-GB" w:eastAsia="en-GB"/>
    </w:rPr>
  </w:style>
  <w:style w:type="character" w:styleId="EndnoteReference">
    <w:name w:val="endnote reference"/>
    <w:uiPriority w:val="99"/>
    <w:rsid w:val="006B6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FDCF-33AC-4B4F-BEC7-39DC219E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</CharactersWithSpaces>
  <SharedDoc>false</SharedDoc>
  <HLinks>
    <vt:vector size="138" baseType="variant">
      <vt:variant>
        <vt:i4>3866677</vt:i4>
      </vt:variant>
      <vt:variant>
        <vt:i4>66</vt:i4>
      </vt:variant>
      <vt:variant>
        <vt:i4>0</vt:i4>
      </vt:variant>
      <vt:variant>
        <vt:i4>5</vt:i4>
      </vt:variant>
      <vt:variant>
        <vt:lpwstr>http://blogs.lse.ac.uk/mediapolicyproject/</vt:lpwstr>
      </vt:variant>
      <vt:variant>
        <vt:lpwstr/>
      </vt:variant>
      <vt:variant>
        <vt:i4>6357110</vt:i4>
      </vt:variant>
      <vt:variant>
        <vt:i4>63</vt:i4>
      </vt:variant>
      <vt:variant>
        <vt:i4>0</vt:i4>
      </vt:variant>
      <vt:variant>
        <vt:i4>5</vt:i4>
      </vt:variant>
      <vt:variant>
        <vt:lpwstr>http://towcenter.org/blog/</vt:lpwstr>
      </vt:variant>
      <vt:variant>
        <vt:lpwstr/>
      </vt:variant>
      <vt:variant>
        <vt:i4>3801197</vt:i4>
      </vt:variant>
      <vt:variant>
        <vt:i4>60</vt:i4>
      </vt:variant>
      <vt:variant>
        <vt:i4>0</vt:i4>
      </vt:variant>
      <vt:variant>
        <vt:i4>5</vt:i4>
      </vt:variant>
      <vt:variant>
        <vt:lpwstr>https://freedom-to-tinker.com/</vt:lpwstr>
      </vt:variant>
      <vt:variant>
        <vt:lpwstr/>
      </vt:variant>
      <vt:variant>
        <vt:i4>3866729</vt:i4>
      </vt:variant>
      <vt:variant>
        <vt:i4>57</vt:i4>
      </vt:variant>
      <vt:variant>
        <vt:i4>0</vt:i4>
      </vt:variant>
      <vt:variant>
        <vt:i4>5</vt:i4>
      </vt:variant>
      <vt:variant>
        <vt:lpwstr>http://cmcs.ceu.hu/</vt:lpwstr>
      </vt:variant>
      <vt:variant>
        <vt:lpwstr/>
      </vt:variant>
      <vt:variant>
        <vt:i4>6291563</vt:i4>
      </vt:variant>
      <vt:variant>
        <vt:i4>54</vt:i4>
      </vt:variant>
      <vt:variant>
        <vt:i4>0</vt:i4>
      </vt:variant>
      <vt:variant>
        <vt:i4>5</vt:i4>
      </vt:variant>
      <vt:variant>
        <vt:lpwstr>http://truthy.indiana.edu/</vt:lpwstr>
      </vt:variant>
      <vt:variant>
        <vt:lpwstr/>
      </vt:variant>
      <vt:variant>
        <vt:i4>7798827</vt:i4>
      </vt:variant>
      <vt:variant>
        <vt:i4>51</vt:i4>
      </vt:variant>
      <vt:variant>
        <vt:i4>0</vt:i4>
      </vt:variant>
      <vt:variant>
        <vt:i4>5</vt:i4>
      </vt:variant>
      <vt:variant>
        <vt:lpwstr>http://fakers.statuspeople.com/</vt:lpwstr>
      </vt:variant>
      <vt:variant>
        <vt:lpwstr/>
      </vt:variant>
      <vt:variant>
        <vt:i4>3670140</vt:i4>
      </vt:variant>
      <vt:variant>
        <vt:i4>48</vt:i4>
      </vt:variant>
      <vt:variant>
        <vt:i4>0</vt:i4>
      </vt:variant>
      <vt:variant>
        <vt:i4>5</vt:i4>
      </vt:variant>
      <vt:variant>
        <vt:lpwstr>http://internetcensus2012.bitbucket.org/paper.html</vt:lpwstr>
      </vt:variant>
      <vt:variant>
        <vt:lpwstr/>
      </vt:variant>
      <vt:variant>
        <vt:i4>3670140</vt:i4>
      </vt:variant>
      <vt:variant>
        <vt:i4>45</vt:i4>
      </vt:variant>
      <vt:variant>
        <vt:i4>0</vt:i4>
      </vt:variant>
      <vt:variant>
        <vt:i4>5</vt:i4>
      </vt:variant>
      <vt:variant>
        <vt:lpwstr>http://internetcensus2012.bitbucket.org/paper.html</vt:lpwstr>
      </vt:variant>
      <vt:variant>
        <vt:lpwstr/>
      </vt:variant>
      <vt:variant>
        <vt:i4>7864424</vt:i4>
      </vt:variant>
      <vt:variant>
        <vt:i4>42</vt:i4>
      </vt:variant>
      <vt:variant>
        <vt:i4>0</vt:i4>
      </vt:variant>
      <vt:variant>
        <vt:i4>5</vt:i4>
      </vt:variant>
      <vt:variant>
        <vt:lpwstr>http://www.theguardian.com/commentisfree/2011/apr/21/syria-twitter-spambots-pro-revolution</vt:lpwstr>
      </vt:variant>
      <vt:variant>
        <vt:lpwstr/>
      </vt:variant>
      <vt:variant>
        <vt:i4>721008</vt:i4>
      </vt:variant>
      <vt:variant>
        <vt:i4>39</vt:i4>
      </vt:variant>
      <vt:variant>
        <vt:i4>0</vt:i4>
      </vt:variant>
      <vt:variant>
        <vt:i4>5</vt:i4>
      </vt:variant>
      <vt:variant>
        <vt:lpwstr>http://www.nytimes.com/2013/12/20/world/asia/south-korean-cyberwarfare-unit-accused-of-political-meddling.html?_r=0</vt:lpwstr>
      </vt:variant>
      <vt:variant>
        <vt:lpwstr/>
      </vt:variant>
      <vt:variant>
        <vt:i4>7864424</vt:i4>
      </vt:variant>
      <vt:variant>
        <vt:i4>36</vt:i4>
      </vt:variant>
      <vt:variant>
        <vt:i4>0</vt:i4>
      </vt:variant>
      <vt:variant>
        <vt:i4>5</vt:i4>
      </vt:variant>
      <vt:variant>
        <vt:lpwstr>http://www.theguardian.com/commentisfree/2011/apr/21/syria-twitter-spambots-pro-revolution</vt:lpwstr>
      </vt:variant>
      <vt:variant>
        <vt:lpwstr/>
      </vt:variant>
      <vt:variant>
        <vt:i4>7864424</vt:i4>
      </vt:variant>
      <vt:variant>
        <vt:i4>33</vt:i4>
      </vt:variant>
      <vt:variant>
        <vt:i4>0</vt:i4>
      </vt:variant>
      <vt:variant>
        <vt:i4>5</vt:i4>
      </vt:variant>
      <vt:variant>
        <vt:lpwstr>http://www.theguardian.com/commentisfree/2011/apr/21/syria-twitter-spambots-pro-revolution</vt:lpwstr>
      </vt:variant>
      <vt:variant>
        <vt:lpwstr/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>http://www.katypearce.net/cyberfuckery-in-azerbaijan/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http://www.nbcnews.com/technology/romney-twitter-account-gets-upsurge-fake-followers-where-928605</vt:lpwstr>
      </vt:variant>
      <vt:variant>
        <vt:lpwstr/>
      </vt:variant>
      <vt:variant>
        <vt:i4>2621476</vt:i4>
      </vt:variant>
      <vt:variant>
        <vt:i4>24</vt:i4>
      </vt:variant>
      <vt:variant>
        <vt:i4>0</vt:i4>
      </vt:variant>
      <vt:variant>
        <vt:i4>5</vt:i4>
      </vt:variant>
      <vt:variant>
        <vt:lpwstr>http://insidecroydon.com/2012/11/26/jasper-admits-to-using-twitter-bots-to-drive-election-bid/</vt:lpwstr>
      </vt:variant>
      <vt:variant>
        <vt:lpwstr/>
      </vt:variant>
      <vt:variant>
        <vt:i4>589834</vt:i4>
      </vt:variant>
      <vt:variant>
        <vt:i4>21</vt:i4>
      </vt:variant>
      <vt:variant>
        <vt:i4>0</vt:i4>
      </vt:variant>
      <vt:variant>
        <vt:i4>5</vt:i4>
      </vt:variant>
      <vt:variant>
        <vt:lpwstr>http://www.independentaustralia.net/politics/politics-display/the-coalitions-twitter-fraud-and-deception,5660</vt:lpwstr>
      </vt:variant>
      <vt:variant>
        <vt:lpwstr/>
      </vt:variant>
      <vt:variant>
        <vt:i4>5636172</vt:i4>
      </vt:variant>
      <vt:variant>
        <vt:i4>18</vt:i4>
      </vt:variant>
      <vt:variant>
        <vt:i4>0</vt:i4>
      </vt:variant>
      <vt:variant>
        <vt:i4>5</vt:i4>
      </vt:variant>
      <vt:variant>
        <vt:lpwstr>http://krebsonsecurity.com/2012/03/twitter-bots-target-tibetan-protests/</vt:lpwstr>
      </vt:variant>
      <vt:variant>
        <vt:lpwstr/>
      </vt:variant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http://www.technologyreview.com/news/428286/twitter-mischief-plagues-mexicos-election/</vt:lpwstr>
      </vt:variant>
      <vt:variant>
        <vt:lpwstr/>
      </vt:variant>
      <vt:variant>
        <vt:i4>1310745</vt:i4>
      </vt:variant>
      <vt:variant>
        <vt:i4>12</vt:i4>
      </vt:variant>
      <vt:variant>
        <vt:i4>0</vt:i4>
      </vt:variant>
      <vt:variant>
        <vt:i4>5</vt:i4>
      </vt:variant>
      <vt:variant>
        <vt:lpwstr>http://www.dailydot.com/politics/russia-protest-kremlin-spam-bot-twitter/</vt:lpwstr>
      </vt:variant>
      <vt:variant>
        <vt:lpwstr/>
      </vt:variant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http://www.theguardian.com/commentisfree/2011/apr/21/syria-twitter-spambots-pro-revolution</vt:lpwstr>
      </vt:variant>
      <vt:variant>
        <vt:lpwstr/>
      </vt:variant>
      <vt:variant>
        <vt:i4>4390977</vt:i4>
      </vt:variant>
      <vt:variant>
        <vt:i4>6</vt:i4>
      </vt:variant>
      <vt:variant>
        <vt:i4>0</vt:i4>
      </vt:variant>
      <vt:variant>
        <vt:i4>5</vt:i4>
      </vt:variant>
      <vt:variant>
        <vt:lpwstr>http://mashable.com/2013/11/08/twitter-spambots/</vt:lpwstr>
      </vt:variant>
      <vt:variant>
        <vt:lpwstr/>
      </vt:variant>
      <vt:variant>
        <vt:i4>4915277</vt:i4>
      </vt:variant>
      <vt:variant>
        <vt:i4>3</vt:i4>
      </vt:variant>
      <vt:variant>
        <vt:i4>0</vt:i4>
      </vt:variant>
      <vt:variant>
        <vt:i4>5</vt:i4>
      </vt:variant>
      <vt:variant>
        <vt:lpwstr>http://www.anasqtiesh.com/2011/04/spam-bots-flooding-twitter-to-drown-info-about-syria-protests/</vt:lpwstr>
      </vt:variant>
      <vt:variant>
        <vt:lpwstr/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http://www.takeflyte.com/flyte/2011/08/whats-your-egg-count-block-spam-bots-following-you-on-twitter.html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2016-05-24T18:32:00Z</dcterms:created>
  <dcterms:modified xsi:type="dcterms:W3CDTF">2016-05-24T18:33:00Z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zotero-version="4.0.17"&gt;&lt;session id="AGhIRWIi"/&gt;&lt;style id="http://www.zotero.org/styles/chicago-fullnote-bibliography" hasBibliography="1" bibliographyStyleHasBeenSet="0"/&gt;&lt;prefs&gt;&lt;pref name="fieldType" value="Field"/&gt;&lt;pref name="sto</vt:lpwstr>
  </property>
  <property fmtid="{D5CDD505-2E9C-101B-9397-08002B2CF9AE}" pid="3" name="ZOTERO_PREF_2">
    <vt:lpwstr>reReferences" value="true"/&gt;&lt;pref name="automaticJournalAbbreviations" value="true"/&gt;&lt;pref name="noteType" value="1"/&gt;&lt;/prefs&gt;&lt;/data&gt;</vt:lpwstr>
  </property>
</Properties>
</file>